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3F" w:rsidRPr="004D1C3F" w:rsidRDefault="004D1C3F" w:rsidP="004D1C3F">
      <w:pPr>
        <w:rPr>
          <w:rFonts w:ascii="Times New Roman" w:hAnsi="Times New Roman" w:cs="Times New Roman"/>
          <w:sz w:val="28"/>
          <w:szCs w:val="28"/>
        </w:rPr>
      </w:pPr>
      <w:r w:rsidRPr="004D1C3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9330B3" w:rsidTr="001669FA">
        <w:tc>
          <w:tcPr>
            <w:tcW w:w="9634" w:type="dxa"/>
            <w:gridSpan w:val="2"/>
          </w:tcPr>
          <w:p w:rsidR="009330B3" w:rsidRPr="009330B3" w:rsidRDefault="009330B3" w:rsidP="009330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0B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</w:tr>
      <w:tr w:rsidR="00003FD5" w:rsidTr="001669FA">
        <w:tc>
          <w:tcPr>
            <w:tcW w:w="4672" w:type="dxa"/>
          </w:tcPr>
          <w:p w:rsidR="00003FD5" w:rsidRPr="00003FD5" w:rsidRDefault="00003FD5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3F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FD5">
              <w:rPr>
                <w:rFonts w:ascii="Times New Roman" w:hAnsi="Times New Roman" w:cs="Times New Roman"/>
                <w:sz w:val="28"/>
                <w:szCs w:val="28"/>
              </w:rPr>
              <w:t>о возрастной категории детей, принимаемых в Организацию отдыха</w:t>
            </w:r>
          </w:p>
        </w:tc>
        <w:tc>
          <w:tcPr>
            <w:tcW w:w="4962" w:type="dxa"/>
          </w:tcPr>
          <w:p w:rsidR="002767A6" w:rsidRPr="002767A6" w:rsidRDefault="002767A6" w:rsidP="002767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67A6">
              <w:rPr>
                <w:rFonts w:ascii="Times New Roman" w:hAnsi="Times New Roman" w:cs="Times New Roman"/>
                <w:sz w:val="28"/>
                <w:szCs w:val="28"/>
              </w:rPr>
              <w:t>Обучающиеся в возрасте от</w:t>
            </w:r>
            <w:r w:rsidR="000C35D9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bookmarkStart w:id="0" w:name="_GoBack"/>
            <w:bookmarkEnd w:id="0"/>
            <w:r w:rsidR="00A2416C">
              <w:rPr>
                <w:rFonts w:ascii="Times New Roman" w:hAnsi="Times New Roman" w:cs="Times New Roman"/>
                <w:sz w:val="28"/>
                <w:szCs w:val="28"/>
              </w:rPr>
              <w:t xml:space="preserve"> до 12 лет</w:t>
            </w:r>
            <w:r w:rsidRPr="002767A6"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включительно, в первую очередь:</w:t>
            </w:r>
          </w:p>
          <w:p w:rsidR="002767A6" w:rsidRPr="002767A6" w:rsidRDefault="002767A6" w:rsidP="002767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67A6">
              <w:rPr>
                <w:rFonts w:ascii="Times New Roman" w:hAnsi="Times New Roman" w:cs="Times New Roman"/>
                <w:sz w:val="28"/>
                <w:szCs w:val="28"/>
              </w:rPr>
              <w:t>- дети из малоимущих, неполных, многодетных семей;</w:t>
            </w:r>
          </w:p>
          <w:p w:rsidR="002767A6" w:rsidRPr="002767A6" w:rsidRDefault="002767A6" w:rsidP="002767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67A6">
              <w:rPr>
                <w:rFonts w:ascii="Times New Roman" w:hAnsi="Times New Roman" w:cs="Times New Roman"/>
                <w:sz w:val="28"/>
                <w:szCs w:val="28"/>
              </w:rPr>
              <w:t>- дети, состоящие на профилактическом учете в органах внутренних дел,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учреждениях и </w:t>
            </w:r>
            <w:r w:rsidRPr="002767A6">
              <w:rPr>
                <w:rFonts w:ascii="Times New Roman" w:hAnsi="Times New Roman" w:cs="Times New Roman"/>
                <w:sz w:val="28"/>
                <w:szCs w:val="28"/>
              </w:rPr>
              <w:t>находящиеся в трудной жизненной ситуации;</w:t>
            </w:r>
          </w:p>
          <w:p w:rsidR="002767A6" w:rsidRPr="002767A6" w:rsidRDefault="002767A6" w:rsidP="002767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67A6">
              <w:rPr>
                <w:rFonts w:ascii="Times New Roman" w:hAnsi="Times New Roman" w:cs="Times New Roman"/>
                <w:sz w:val="28"/>
                <w:szCs w:val="28"/>
              </w:rPr>
              <w:t>- дети, являющиеся членами семей лиц, участников СВО</w:t>
            </w:r>
          </w:p>
          <w:p w:rsidR="00003FD5" w:rsidRDefault="00003FD5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FD5" w:rsidTr="001669FA">
        <w:tc>
          <w:tcPr>
            <w:tcW w:w="4672" w:type="dxa"/>
          </w:tcPr>
          <w:p w:rsidR="00003FD5" w:rsidRPr="00003FD5" w:rsidRDefault="00003FD5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003FD5">
              <w:rPr>
                <w:rFonts w:ascii="Times New Roman" w:hAnsi="Times New Roman" w:cs="Times New Roman"/>
                <w:sz w:val="28"/>
                <w:szCs w:val="28"/>
              </w:rPr>
              <w:t>о датах проведения смен на календарный год</w:t>
            </w:r>
          </w:p>
        </w:tc>
        <w:tc>
          <w:tcPr>
            <w:tcW w:w="4962" w:type="dxa"/>
          </w:tcPr>
          <w:p w:rsidR="00003FD5" w:rsidRDefault="002767A6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67A6">
              <w:rPr>
                <w:rFonts w:ascii="Times New Roman" w:hAnsi="Times New Roman" w:cs="Times New Roman"/>
                <w:sz w:val="28"/>
                <w:szCs w:val="28"/>
              </w:rPr>
              <w:t>1 смена продолжительностью 18 дне</w:t>
            </w:r>
            <w:r w:rsidR="00473D0C">
              <w:rPr>
                <w:rFonts w:ascii="Times New Roman" w:hAnsi="Times New Roman" w:cs="Times New Roman"/>
                <w:sz w:val="28"/>
                <w:szCs w:val="28"/>
              </w:rPr>
              <w:t>й (со 02 по 25 июня 2025 г.), 60</w:t>
            </w:r>
            <w:r w:rsidRPr="002767A6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003FD5" w:rsidTr="001669FA">
        <w:tc>
          <w:tcPr>
            <w:tcW w:w="4672" w:type="dxa"/>
          </w:tcPr>
          <w:p w:rsidR="00003FD5" w:rsidRPr="00003FD5" w:rsidRDefault="00003FD5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003FD5">
              <w:rPr>
                <w:rFonts w:ascii="Times New Roman" w:hAnsi="Times New Roman" w:cs="Times New Roman"/>
                <w:sz w:val="28"/>
                <w:szCs w:val="28"/>
              </w:rPr>
              <w:t>о реализуемых дополнительных образовательных программах (при наличии)</w:t>
            </w:r>
          </w:p>
        </w:tc>
        <w:tc>
          <w:tcPr>
            <w:tcW w:w="4962" w:type="dxa"/>
          </w:tcPr>
          <w:p w:rsidR="00003FD5" w:rsidRDefault="000A6CDE" w:rsidP="000A6C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CD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003FD5" w:rsidTr="001669FA">
        <w:tc>
          <w:tcPr>
            <w:tcW w:w="4672" w:type="dxa"/>
          </w:tcPr>
          <w:p w:rsidR="00003FD5" w:rsidRPr="00003FD5" w:rsidRDefault="00003FD5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003FD5">
              <w:rPr>
                <w:rFonts w:ascii="Times New Roman" w:hAnsi="Times New Roman" w:cs="Times New Roman"/>
                <w:sz w:val="28"/>
                <w:szCs w:val="28"/>
              </w:rPr>
              <w:t>о реализуемых дополнительных оздоровительных программах (при наличии)</w:t>
            </w:r>
          </w:p>
        </w:tc>
        <w:tc>
          <w:tcPr>
            <w:tcW w:w="4962" w:type="dxa"/>
          </w:tcPr>
          <w:p w:rsidR="00003FD5" w:rsidRDefault="000A6CDE" w:rsidP="000A6C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CD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003FD5" w:rsidTr="001669FA">
        <w:tc>
          <w:tcPr>
            <w:tcW w:w="4672" w:type="dxa"/>
          </w:tcPr>
          <w:p w:rsidR="00003FD5" w:rsidRPr="00003FD5" w:rsidRDefault="00003FD5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003FD5">
              <w:rPr>
                <w:rFonts w:ascii="Times New Roman" w:hAnsi="Times New Roman" w:cs="Times New Roman"/>
                <w:sz w:val="28"/>
                <w:szCs w:val="28"/>
              </w:rPr>
              <w:t>о методических разработках (при наличии)</w:t>
            </w:r>
          </w:p>
        </w:tc>
        <w:tc>
          <w:tcPr>
            <w:tcW w:w="4962" w:type="dxa"/>
          </w:tcPr>
          <w:p w:rsidR="00003FD5" w:rsidRDefault="000A6CDE" w:rsidP="000A6C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CD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5F013D" w:rsidRDefault="005F013D"/>
    <w:sectPr w:rsidR="005F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C7"/>
    <w:rsid w:val="00003FD5"/>
    <w:rsid w:val="000A6CDE"/>
    <w:rsid w:val="000C35D9"/>
    <w:rsid w:val="001179C7"/>
    <w:rsid w:val="001669FA"/>
    <w:rsid w:val="00263562"/>
    <w:rsid w:val="002767A6"/>
    <w:rsid w:val="00473D0C"/>
    <w:rsid w:val="004D1C3F"/>
    <w:rsid w:val="005F013D"/>
    <w:rsid w:val="008C1D75"/>
    <w:rsid w:val="009330B3"/>
    <w:rsid w:val="00A2416C"/>
    <w:rsid w:val="00FA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E41D"/>
  <w15:chartTrackingRefBased/>
  <w15:docId w15:val="{56329E01-3A1C-4EDA-A286-6E8FA5D7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Tolik</dc:creator>
  <cp:keywords/>
  <dc:description/>
  <cp:lastModifiedBy>Tolik</cp:lastModifiedBy>
  <cp:revision>16</cp:revision>
  <dcterms:created xsi:type="dcterms:W3CDTF">2025-05-14T12:25:00Z</dcterms:created>
  <dcterms:modified xsi:type="dcterms:W3CDTF">2025-05-14T12:37:00Z</dcterms:modified>
</cp:coreProperties>
</file>